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9F" w:rsidRPr="004B639F" w:rsidRDefault="004B639F" w:rsidP="00A44F81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Отчет</w:t>
      </w:r>
    </w:p>
    <w:p w:rsidR="004B639F" w:rsidRPr="004B639F" w:rsidRDefault="004B639F" w:rsidP="00A44F81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коммунального государственного учреждения </w:t>
      </w:r>
    </w:p>
    <w:p w:rsidR="004B639F" w:rsidRPr="004B639F" w:rsidRDefault="004B639F" w:rsidP="00A44F81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«Аппарат  </w:t>
      </w:r>
      <w:proofErr w:type="spellStart"/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акима</w:t>
      </w:r>
      <w:proofErr w:type="spellEnd"/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Кайранкольского</w:t>
      </w:r>
      <w:proofErr w:type="spellEnd"/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сельского округа </w:t>
      </w:r>
    </w:p>
    <w:p w:rsidR="004B639F" w:rsidRPr="004B639F" w:rsidRDefault="004B639F" w:rsidP="00A44F81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Жамбылского</w:t>
      </w:r>
      <w:proofErr w:type="spellEnd"/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Северо-Казахстанской области» </w:t>
      </w:r>
    </w:p>
    <w:p w:rsidR="004B639F" w:rsidRPr="00A44F81" w:rsidRDefault="004B639F" w:rsidP="00A44F81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вопросам оказания государственных услуг</w:t>
      </w:r>
      <w:r w:rsidR="00A44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1C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635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92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Реестра</w:t>
      </w:r>
      <w:proofErr w:type="gram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утвержденных</w:t>
      </w:r>
      <w:r w:rsidR="00C11B3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C11B33" w:rsidRPr="00C11B33">
        <w:rPr>
          <w:rFonts w:ascii="Times New Roman" w:eastAsia="Times New Roman" w:hAnsi="Times New Roman" w:cs="Times New Roman"/>
          <w:color w:val="000000"/>
          <w:sz w:val="28"/>
        </w:rPr>
        <w:t>Приказ</w:t>
      </w:r>
      <w:r w:rsidR="00C11B33">
        <w:rPr>
          <w:rFonts w:ascii="Times New Roman" w:eastAsia="Times New Roman" w:hAnsi="Times New Roman" w:cs="Times New Roman"/>
          <w:color w:val="000000"/>
          <w:sz w:val="28"/>
        </w:rPr>
        <w:t>ом</w:t>
      </w:r>
      <w:r w:rsidR="00C11B33" w:rsidRPr="00C11B33">
        <w:rPr>
          <w:rFonts w:ascii="Times New Roman" w:eastAsia="Times New Roman" w:hAnsi="Times New Roman" w:cs="Times New Roman"/>
          <w:color w:val="000000"/>
          <w:sz w:val="28"/>
        </w:rPr>
        <w:t xml:space="preserve"> и.</w:t>
      </w:r>
      <w:r w:rsidR="00C11B3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11B33" w:rsidRPr="00C11B33">
        <w:rPr>
          <w:rFonts w:ascii="Times New Roman" w:eastAsia="Times New Roman" w:hAnsi="Times New Roman" w:cs="Times New Roman"/>
          <w:color w:val="000000"/>
          <w:sz w:val="28"/>
        </w:rPr>
        <w:t xml:space="preserve">о. Министра цифрового развития, инноваций и аэрокосмической промышленности Республики Казахстан </w:t>
      </w:r>
      <w:r w:rsidR="00C11B33">
        <w:rPr>
          <w:rFonts w:ascii="Times New Roman" w:eastAsia="Times New Roman" w:hAnsi="Times New Roman" w:cs="Times New Roman"/>
          <w:color w:val="000000"/>
          <w:sz w:val="28"/>
        </w:rPr>
        <w:t>от 31 января 2020 года № 39/НҚ</w:t>
      </w:r>
      <w:r w:rsidRPr="004B63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в </w:t>
      </w:r>
      <w:r w:rsidR="001C2D1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202</w:t>
      </w:r>
      <w:r w:rsidR="006357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</w:t>
      </w:r>
      <w:r w:rsidRPr="0079253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году аппаратом </w:t>
      </w:r>
      <w:proofErr w:type="spellStart"/>
      <w:r w:rsidRPr="004B63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акима</w:t>
      </w:r>
      <w:proofErr w:type="spellEnd"/>
      <w:r w:rsidRPr="004B63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4B63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Кайранкольского</w:t>
      </w:r>
      <w:proofErr w:type="spellEnd"/>
      <w:r w:rsidRPr="004B63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сельского округа оказывалось  </w:t>
      </w:r>
      <w:r w:rsidR="00C11B3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</w:t>
      </w:r>
    </w:p>
    <w:p w:rsidR="004B639F" w:rsidRPr="004B639F" w:rsidRDefault="004B639F" w:rsidP="00CC4305">
      <w:pPr>
        <w:shd w:val="clear" w:color="auto" w:fill="FFFFFF"/>
        <w:spacing w:after="0" w:line="240" w:lineRule="auto"/>
        <w:ind w:left="-567" w:right="-284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платной основе, </w:t>
      </w:r>
      <w:proofErr w:type="gram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реестра</w:t>
      </w:r>
      <w:proofErr w:type="gram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предусмотрено оказание  1 государственной услуги - «Предоставление земельного участка для строительства объекта в черте населенного пункта», за </w:t>
      </w:r>
      <w:r w:rsidR="00AD38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925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услуга не оказывалась.</w:t>
      </w:r>
    </w:p>
    <w:p w:rsidR="00425542" w:rsidRDefault="004B639F" w:rsidP="00B83C3F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течение года было оказано всего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AF3570" w:rsidRPr="0042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B8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D3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оказа</w:t>
      </w:r>
      <w:r w:rsidR="00425542" w:rsidRPr="00425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4255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B639F" w:rsidRPr="00425542" w:rsidRDefault="00C11B33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11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ГБД «Е-лицензирование»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425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B83C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639F" w:rsidRPr="004B639F" w:rsidRDefault="00747415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 востребованной </w:t>
      </w:r>
      <w:r w:rsidR="004B639F"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 услуга «</w:t>
      </w:r>
      <w:r w:rsidRPr="007474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4B639F"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услуг, в здании аппарата </w:t>
      </w:r>
      <w:proofErr w:type="spell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размещены стенды с наглядной информацией (наименование предоставляемых услуг и ответственных лиц за их оказание, график работы, образцы заявлений). Аналогичная информация размещена на сайте аппарата </w:t>
      </w:r>
      <w:proofErr w:type="spell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в разделе «Государственные услуги». 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аппарате </w:t>
      </w:r>
      <w:proofErr w:type="spell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  <w:r w:rsidR="00DC63A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функционирует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уголок доступа электронных государственных услуг, с помощью которого жители сельского округа  могут получать услуги через портал электронного правительства. Всего через уголок доступа получено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532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из них наиболее востребованной была «Выдача справки по определению адреса объектов недвижимости на территории Республики Казахстан» -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342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проведения мероприятий по популяризации электронных услуг среди населения, используются </w:t>
      </w:r>
      <w:r w:rsidRPr="004B63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полиграфические материалы</w:t>
      </w:r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(буклеты, постеры), ролики по разъяснению получения электронных государственных услуг на портале «электронного правительства». Данные материалы размещены на стенде и сайте аппарата </w:t>
      </w:r>
      <w:proofErr w:type="spellStart"/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округа, а  </w:t>
      </w:r>
      <w:r w:rsidRPr="004B63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полиграфические материалы дополнительно</w:t>
      </w: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розданы населению</w:t>
      </w: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эффективного и качественного оказания государственных услуг в округе проведены мероприятия «Круглый стол», и «День открытых дверей» с привлечением сотрудников Государственной корпорации. </w:t>
      </w:r>
    </w:p>
    <w:p w:rsidR="009845AF" w:rsidRPr="0084785B" w:rsidRDefault="009845A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Одной из значимых мероприятий направленных на популяризацию государственных услуг является создание видеоролика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Так, в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специалистом, оказывающий государственные услуги был создан видеоролик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опубликован в видео-хостинге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Youtube</w:t>
      </w:r>
      <w:proofErr w:type="spellEnd"/>
      <w:r w:rsidRPr="00984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видеоролик набрал большое количество просмотров, и проинформировал не только население </w:t>
      </w:r>
      <w:proofErr w:type="gramStart"/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proofErr w:type="gramEnd"/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других жителей </w:t>
      </w:r>
      <w:proofErr w:type="spellStart"/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Жамбылского</w:t>
      </w:r>
      <w:proofErr w:type="spellEnd"/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услуги оказываются в соответствии с Законом РК «О государственных услугах» от 15 апреля 2013 года №</w:t>
      </w:r>
      <w:r w:rsidR="00B8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88-V</w:t>
      </w:r>
      <w:r w:rsidR="0024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утвержденными стандартами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Услуги оказываются как на альтернативной, так и на безальтернативной основе. 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результатам внутреннего контроля, за качеством оказания 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услуг, в течени</w:t>
      </w:r>
      <w:proofErr w:type="gramStart"/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нарушений сроков оказания государственных услуг не зафиксировано.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эффективности улучшения качества предоставляемых услуг населению, будет продолжена работа по проведению разъяснительных мероприятий  («День открытых дверей», семинары, круглые столы, публикации статей в СМИ и на интернет ресурсах,</w:t>
      </w:r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 конференции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42554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соблюдение стандартов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оказании государственных услуг.</w:t>
      </w:r>
    </w:p>
    <w:p w:rsidR="004B639F" w:rsidRPr="004B639F" w:rsidRDefault="004B639F" w:rsidP="00CC4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жалобах </w:t>
      </w:r>
      <w:proofErr w:type="spellStart"/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услугополучателей</w:t>
      </w:r>
      <w:proofErr w:type="spellEnd"/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вопросам  оказания государственных услуг </w:t>
      </w: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CC4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F35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жалоб на оказание государственных услуг не поступало. </w:t>
      </w:r>
    </w:p>
    <w:p w:rsid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F81" w:rsidRPr="004B639F" w:rsidRDefault="00A44F81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Аким </w:t>
      </w:r>
      <w:proofErr w:type="spellStart"/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Кайранкольского</w:t>
      </w:r>
      <w:proofErr w:type="spellEnd"/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B639F" w:rsidRPr="004B639F" w:rsidRDefault="0024272D" w:rsidP="00CC4305">
      <w:pPr>
        <w:spacing w:after="0" w:line="240" w:lineRule="auto"/>
        <w:ind w:left="-567" w:right="-28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4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округа </w:t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</w:t>
      </w:r>
      <w:r w:rsidR="00A44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</w:t>
      </w:r>
      <w:proofErr w:type="spellStart"/>
      <w:r w:rsidR="00A44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Шалхабанов</w:t>
      </w:r>
      <w:proofErr w:type="spellEnd"/>
    </w:p>
    <w:p w:rsidR="001855DE" w:rsidRDefault="001855DE" w:rsidP="00CC4305">
      <w:pPr>
        <w:spacing w:after="0" w:line="240" w:lineRule="auto"/>
        <w:ind w:left="-567" w:right="-284" w:firstLine="709"/>
        <w:contextualSpacing/>
      </w:pPr>
    </w:p>
    <w:sectPr w:rsidR="0018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FDC"/>
    <w:multiLevelType w:val="hybridMultilevel"/>
    <w:tmpl w:val="1BA00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37412"/>
    <w:multiLevelType w:val="hybridMultilevel"/>
    <w:tmpl w:val="3BAA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DE"/>
    <w:rsid w:val="000B2CA0"/>
    <w:rsid w:val="001855DE"/>
    <w:rsid w:val="001C2D17"/>
    <w:rsid w:val="0020412B"/>
    <w:rsid w:val="0024272D"/>
    <w:rsid w:val="00336956"/>
    <w:rsid w:val="00425542"/>
    <w:rsid w:val="004B639F"/>
    <w:rsid w:val="006213DB"/>
    <w:rsid w:val="0063574F"/>
    <w:rsid w:val="00747415"/>
    <w:rsid w:val="00754562"/>
    <w:rsid w:val="00792536"/>
    <w:rsid w:val="0084785B"/>
    <w:rsid w:val="00916D7E"/>
    <w:rsid w:val="009845AF"/>
    <w:rsid w:val="00A444FA"/>
    <w:rsid w:val="00A44F81"/>
    <w:rsid w:val="00AD3815"/>
    <w:rsid w:val="00AF3570"/>
    <w:rsid w:val="00B83C3F"/>
    <w:rsid w:val="00BB6D09"/>
    <w:rsid w:val="00C11B33"/>
    <w:rsid w:val="00CC4305"/>
    <w:rsid w:val="00D27A08"/>
    <w:rsid w:val="00DC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2023-02-20T11:55:00Z</cp:lastPrinted>
  <dcterms:created xsi:type="dcterms:W3CDTF">2020-02-13T09:13:00Z</dcterms:created>
  <dcterms:modified xsi:type="dcterms:W3CDTF">2024-03-11T09:07:00Z</dcterms:modified>
</cp:coreProperties>
</file>